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2" w:rsidRPr="00FA6E7E" w:rsidRDefault="00CD7902" w:rsidP="00CD7902">
      <w:pPr>
        <w:snapToGrid w:val="0"/>
        <w:jc w:val="center"/>
        <w:rPr>
          <w:rFonts w:ascii="汉仪大宋简" w:eastAsia="汉仪大宋简"/>
          <w:sz w:val="44"/>
          <w:szCs w:val="44"/>
        </w:rPr>
      </w:pPr>
      <w:r w:rsidRPr="00CE2D79">
        <w:rPr>
          <w:rFonts w:ascii="汉仪大宋简" w:eastAsia="汉仪大宋简"/>
          <w:sz w:val="44"/>
          <w:szCs w:val="44"/>
        </w:rPr>
        <w:t>工程测量专业标准</w:t>
      </w:r>
    </w:p>
    <w:tbl>
      <w:tblPr>
        <w:tblpPr w:leftFromText="180" w:rightFromText="180" w:vertAnchor="text" w:horzAnchor="margin" w:tblpXSpec="center" w:tblpY="158"/>
        <w:tblOverlap w:val="never"/>
        <w:tblW w:w="13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806"/>
        <w:gridCol w:w="1064"/>
        <w:gridCol w:w="1746"/>
        <w:gridCol w:w="1791"/>
        <w:gridCol w:w="2314"/>
        <w:gridCol w:w="2603"/>
        <w:gridCol w:w="2268"/>
      </w:tblGrid>
      <w:tr w:rsidR="00CD7902" w:rsidRPr="00CE2D79" w:rsidTr="00D44DF6">
        <w:trPr>
          <w:cantSplit/>
          <w:trHeight w:val="70"/>
        </w:trPr>
        <w:tc>
          <w:tcPr>
            <w:tcW w:w="1374" w:type="dxa"/>
            <w:vMerge w:val="restart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专业</w:t>
            </w:r>
            <w:r w:rsidRPr="00CE2D79">
              <w:rPr>
                <w:rFonts w:ascii="黑体" w:eastAsia="黑体" w:hAnsi="黑体" w:hint="eastAsia"/>
                <w:color w:val="000000"/>
                <w:szCs w:val="21"/>
              </w:rPr>
              <w:t>子项</w:t>
            </w:r>
          </w:p>
        </w:tc>
        <w:tc>
          <w:tcPr>
            <w:tcW w:w="806" w:type="dxa"/>
            <w:vMerge w:val="restart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考核指标</w:t>
            </w:r>
          </w:p>
        </w:tc>
        <w:tc>
          <w:tcPr>
            <w:tcW w:w="2810" w:type="dxa"/>
            <w:gridSpan w:val="2"/>
            <w:vMerge w:val="restart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考核</w:t>
            </w:r>
          </w:p>
          <w:p w:rsidR="00CD7902" w:rsidRPr="00CE2D79" w:rsidRDefault="00CD7902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内容</w:t>
            </w:r>
          </w:p>
        </w:tc>
        <w:tc>
          <w:tcPr>
            <w:tcW w:w="8976" w:type="dxa"/>
            <w:gridSpan w:val="4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考核标准</w:t>
            </w:r>
          </w:p>
        </w:tc>
      </w:tr>
      <w:tr w:rsidR="00CD7902" w:rsidRPr="00CE2D79" w:rsidTr="00D44DF6">
        <w:trPr>
          <w:cantSplit/>
          <w:trHeight w:val="70"/>
        </w:trPr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806" w:type="dxa"/>
            <w:vMerge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810" w:type="dxa"/>
            <w:gridSpan w:val="2"/>
            <w:vMerge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甲级</w:t>
            </w:r>
          </w:p>
        </w:tc>
        <w:tc>
          <w:tcPr>
            <w:tcW w:w="2314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乙级</w:t>
            </w:r>
          </w:p>
        </w:tc>
        <w:tc>
          <w:tcPr>
            <w:tcW w:w="2603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丙级</w:t>
            </w:r>
          </w:p>
        </w:tc>
        <w:tc>
          <w:tcPr>
            <w:tcW w:w="2268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szCs w:val="21"/>
              </w:rPr>
              <w:t>丁级</w:t>
            </w:r>
          </w:p>
        </w:tc>
      </w:tr>
      <w:tr w:rsidR="00CD7902" w:rsidRPr="00CE2D79" w:rsidTr="00D44DF6">
        <w:trPr>
          <w:cantSplit/>
          <w:trHeight w:val="582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ind w:left="210" w:hangingChars="100" w:hanging="21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控制测量</w:t>
            </w:r>
          </w:p>
          <w:p w:rsidR="00CD7902" w:rsidRPr="00CE2D79" w:rsidRDefault="00CD7902" w:rsidP="00D44DF6">
            <w:pPr>
              <w:snapToGrid w:val="0"/>
              <w:ind w:left="210" w:hangingChars="100" w:hanging="21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地形测量</w:t>
            </w:r>
          </w:p>
          <w:p w:rsidR="00CD7902" w:rsidRPr="00CE2D79" w:rsidRDefault="00CD7902" w:rsidP="00D44DF6">
            <w:pPr>
              <w:snapToGrid w:val="0"/>
              <w:ind w:left="210" w:hangingChars="100" w:hanging="21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规划测量</w:t>
            </w:r>
          </w:p>
          <w:p w:rsidR="00CD7902" w:rsidRPr="00CE2D79" w:rsidRDefault="00CD7902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建筑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工程</w:t>
            </w:r>
            <w:r w:rsidRPr="00CE2D79">
              <w:rPr>
                <w:rFonts w:eastAsia="仿宋_GB2312"/>
                <w:color w:val="000000"/>
                <w:szCs w:val="21"/>
              </w:rPr>
              <w:t>测量</w:t>
            </w:r>
          </w:p>
          <w:p w:rsidR="00CD7902" w:rsidRPr="00CE2D79" w:rsidRDefault="00CD7902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变形形变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与</w:t>
            </w:r>
            <w:r w:rsidRPr="00CE2D79">
              <w:rPr>
                <w:rFonts w:eastAsia="仿宋_GB2312"/>
                <w:color w:val="000000"/>
                <w:szCs w:val="21"/>
              </w:rPr>
              <w:t>精密测量</w:t>
            </w:r>
          </w:p>
          <w:p w:rsidR="00CD7902" w:rsidRPr="00CE2D79" w:rsidRDefault="00CD7902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市政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工程</w:t>
            </w:r>
            <w:r w:rsidRPr="00CE2D79">
              <w:rPr>
                <w:rFonts w:eastAsia="仿宋_GB2312"/>
                <w:color w:val="000000"/>
                <w:szCs w:val="21"/>
              </w:rPr>
              <w:t>测量</w:t>
            </w:r>
          </w:p>
          <w:p w:rsidR="00CD7902" w:rsidRPr="00CE2D79" w:rsidRDefault="00CD7902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7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水利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工程</w:t>
            </w:r>
            <w:r w:rsidRPr="00CE2D79">
              <w:rPr>
                <w:rFonts w:eastAsia="仿宋_GB2312"/>
                <w:color w:val="000000"/>
                <w:szCs w:val="21"/>
              </w:rPr>
              <w:t>测量</w:t>
            </w:r>
          </w:p>
          <w:p w:rsidR="00CD7902" w:rsidRPr="00CE2D79" w:rsidRDefault="00CD7902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8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线路与</w:t>
            </w:r>
            <w:r w:rsidRPr="00CE2D79">
              <w:rPr>
                <w:rFonts w:eastAsia="仿宋_GB2312"/>
                <w:color w:val="000000"/>
                <w:szCs w:val="21"/>
              </w:rPr>
              <w:t>桥隧测量</w:t>
            </w:r>
          </w:p>
          <w:p w:rsidR="00CD7902" w:rsidRPr="00CE2D79" w:rsidRDefault="00CD7902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9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地下</w:t>
            </w:r>
            <w:r w:rsidRPr="00CE2D79">
              <w:rPr>
                <w:rFonts w:eastAsia="仿宋_GB2312"/>
                <w:color w:val="000000"/>
                <w:szCs w:val="21"/>
              </w:rPr>
              <w:t>管线测量</w:t>
            </w:r>
          </w:p>
          <w:p w:rsidR="00CD7902" w:rsidRPr="00CE2D79" w:rsidRDefault="00CD7902" w:rsidP="00D44DF6">
            <w:pPr>
              <w:snapToGrid w:val="0"/>
              <w:ind w:left="210" w:hangingChars="100" w:hanging="21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10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/>
                <w:color w:val="000000"/>
                <w:szCs w:val="21"/>
              </w:rPr>
              <w:t>矿山测量</w:t>
            </w:r>
          </w:p>
          <w:p w:rsidR="00CD7902" w:rsidRPr="00CE2D79" w:rsidRDefault="00CD7902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  <w:shd w:val="pct15" w:color="auto" w:fill="FFFFFF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．工程测量监理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人员</w:t>
            </w:r>
          </w:p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规模</w:t>
            </w:r>
          </w:p>
        </w:tc>
        <w:tc>
          <w:tcPr>
            <w:tcW w:w="2810" w:type="dxa"/>
            <w:gridSpan w:val="2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测绘及相关专业技术人员</w:t>
            </w:r>
          </w:p>
        </w:tc>
        <w:tc>
          <w:tcPr>
            <w:tcW w:w="1791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0</w:t>
            </w:r>
            <w:r w:rsidRPr="00CE2D79">
              <w:rPr>
                <w:rFonts w:eastAsia="仿宋_GB2312"/>
                <w:szCs w:val="21"/>
              </w:rPr>
              <w:t>人</w:t>
            </w:r>
            <w:r w:rsidRPr="00CE2D79">
              <w:rPr>
                <w:rFonts w:eastAsia="仿宋_GB2312" w:hint="eastAsia"/>
                <w:szCs w:val="21"/>
              </w:rPr>
              <w:t>（含注册测绘师</w:t>
            </w:r>
            <w:r w:rsidRPr="00CE2D79">
              <w:rPr>
                <w:rFonts w:eastAsia="仿宋_GB2312" w:hint="eastAsia"/>
                <w:szCs w:val="21"/>
              </w:rPr>
              <w:t>5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人）</w:t>
            </w:r>
            <w:r w:rsidRPr="00CE2D79">
              <w:rPr>
                <w:rFonts w:eastAsia="仿宋_GB2312" w:hint="eastAsia"/>
                <w:szCs w:val="21"/>
              </w:rPr>
              <w:t>，其中</w:t>
            </w:r>
            <w:r w:rsidRPr="00CE2D79">
              <w:rPr>
                <w:rFonts w:eastAsia="仿宋_GB2312"/>
                <w:szCs w:val="21"/>
              </w:rPr>
              <w:t>高级</w:t>
            </w: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</w:t>
            </w:r>
            <w:r w:rsidRPr="00CE2D79">
              <w:rPr>
                <w:rFonts w:eastAsia="仿宋_GB2312"/>
                <w:szCs w:val="21"/>
              </w:rPr>
              <w:t>、中级</w:t>
            </w:r>
            <w:r w:rsidRPr="00CE2D79">
              <w:rPr>
                <w:rFonts w:eastAsia="仿宋_GB2312" w:hint="eastAsia"/>
                <w:szCs w:val="21"/>
              </w:rPr>
              <w:t>17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</w:t>
            </w:r>
          </w:p>
        </w:tc>
        <w:tc>
          <w:tcPr>
            <w:tcW w:w="2314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25</w:t>
            </w:r>
            <w:r w:rsidRPr="00CE2D79">
              <w:rPr>
                <w:rFonts w:eastAsia="仿宋_GB2312" w:hint="eastAsia"/>
                <w:szCs w:val="21"/>
              </w:rPr>
              <w:t>人（含注册测绘师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人），其中高级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人、中级</w:t>
            </w: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szCs w:val="21"/>
              </w:rPr>
              <w:t>人</w:t>
            </w:r>
          </w:p>
        </w:tc>
        <w:tc>
          <w:tcPr>
            <w:tcW w:w="2603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8</w:t>
            </w:r>
            <w:r w:rsidRPr="00CE2D79">
              <w:rPr>
                <w:rFonts w:eastAsia="仿宋_GB2312"/>
                <w:color w:val="000000"/>
                <w:szCs w:val="21"/>
              </w:rPr>
              <w:t>人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，其中</w:t>
            </w:r>
            <w:r w:rsidRPr="00CE2D79">
              <w:rPr>
                <w:rFonts w:eastAsia="仿宋_GB2312"/>
                <w:color w:val="000000"/>
                <w:szCs w:val="21"/>
              </w:rPr>
              <w:t>中级</w:t>
            </w:r>
            <w:r w:rsidRPr="00CE2D79">
              <w:rPr>
                <w:rFonts w:eastAsia="仿宋_GB2312"/>
                <w:color w:val="000000"/>
                <w:szCs w:val="21"/>
              </w:rPr>
              <w:t>3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</w:t>
            </w:r>
          </w:p>
        </w:tc>
        <w:tc>
          <w:tcPr>
            <w:tcW w:w="2268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4</w:t>
            </w:r>
            <w:r w:rsidRPr="00CE2D79">
              <w:rPr>
                <w:rFonts w:eastAsia="仿宋_GB2312"/>
                <w:color w:val="000000"/>
                <w:szCs w:val="21"/>
              </w:rPr>
              <w:t>人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，其中中级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</w:t>
            </w:r>
          </w:p>
        </w:tc>
      </w:tr>
      <w:tr w:rsidR="00CD7902" w:rsidRPr="00CE2D79" w:rsidTr="00D44DF6">
        <w:trPr>
          <w:cantSplit/>
          <w:trHeight w:val="73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 w:val="restart"/>
            <w:tcBorders>
              <w:lef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仪器设备</w:t>
            </w:r>
          </w:p>
        </w:tc>
        <w:tc>
          <w:tcPr>
            <w:tcW w:w="1064" w:type="dxa"/>
            <w:vMerge w:val="restart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专业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子项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~10</w:t>
            </w:r>
          </w:p>
        </w:tc>
        <w:tc>
          <w:tcPr>
            <w:tcW w:w="1746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全球导航卫星系统</w:t>
            </w:r>
            <w:r w:rsidRPr="00CE2D79">
              <w:rPr>
                <w:rFonts w:eastAsia="仿宋_GB2312"/>
                <w:color w:val="000000"/>
                <w:szCs w:val="21"/>
              </w:rPr>
              <w:t>接收机（</w:t>
            </w:r>
            <w:r w:rsidRPr="00CE2D79">
              <w:rPr>
                <w:rFonts w:eastAsia="仿宋_GB2312"/>
                <w:color w:val="000000"/>
                <w:szCs w:val="21"/>
              </w:rPr>
              <w:t>5mm+1</w:t>
            </w:r>
            <w:r w:rsidRPr="00CE2D79">
              <w:rPr>
                <w:rFonts w:eastAsia="仿宋_GB2312" w:hint="eastAsia"/>
                <w:szCs w:val="21"/>
              </w:rPr>
              <w:t>×</w:t>
            </w:r>
            <w:r w:rsidRPr="00CE2D79">
              <w:rPr>
                <w:rFonts w:eastAsia="仿宋_GB2312"/>
                <w:szCs w:val="21"/>
              </w:rPr>
              <w:t>10</w:t>
            </w:r>
            <w:r w:rsidRPr="00CE2D79">
              <w:rPr>
                <w:rFonts w:eastAsia="仿宋_GB2312"/>
                <w:szCs w:val="21"/>
                <w:vertAlign w:val="superscript"/>
              </w:rPr>
              <w:t>-6</w:t>
            </w:r>
            <w:r w:rsidRPr="00CE2D79">
              <w:rPr>
                <w:rFonts w:eastAsia="仿宋_GB2312" w:hint="eastAsia"/>
                <w:i/>
                <w:szCs w:val="21"/>
              </w:rPr>
              <w:t>D</w:t>
            </w:r>
            <w:r w:rsidRPr="00CE2D79">
              <w:rPr>
                <w:rFonts w:eastAsia="仿宋_GB2312"/>
                <w:color w:val="000000"/>
                <w:szCs w:val="21"/>
              </w:rPr>
              <w:t>精度以上）</w:t>
            </w:r>
          </w:p>
        </w:tc>
        <w:tc>
          <w:tcPr>
            <w:tcW w:w="1791" w:type="dxa"/>
            <w:vAlign w:val="center"/>
          </w:tcPr>
          <w:p w:rsidR="00CD7902" w:rsidRPr="00CE2D79" w:rsidRDefault="00CD7902" w:rsidP="00D44DF6">
            <w:pPr>
              <w:snapToGrid w:val="0"/>
              <w:ind w:firstLineChars="50" w:firstLine="105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6</w:t>
            </w:r>
            <w:r w:rsidRPr="00CE2D79">
              <w:rPr>
                <w:rFonts w:eastAsia="仿宋_GB2312"/>
                <w:color w:val="000000"/>
                <w:szCs w:val="21"/>
              </w:rPr>
              <w:t>台</w:t>
            </w:r>
          </w:p>
        </w:tc>
        <w:tc>
          <w:tcPr>
            <w:tcW w:w="2314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4</w:t>
            </w:r>
            <w:r w:rsidRPr="00CE2D79">
              <w:rPr>
                <w:rFonts w:eastAsia="仿宋_GB2312"/>
                <w:color w:val="000000"/>
                <w:szCs w:val="21"/>
              </w:rPr>
              <w:t>台</w:t>
            </w:r>
          </w:p>
        </w:tc>
        <w:tc>
          <w:tcPr>
            <w:tcW w:w="2603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/>
                <w:color w:val="000000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CD7902" w:rsidRPr="00CE2D79" w:rsidTr="00D44DF6">
        <w:trPr>
          <w:cantSplit/>
          <w:trHeight w:val="14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全站仪</w:t>
            </w:r>
          </w:p>
        </w:tc>
        <w:tc>
          <w:tcPr>
            <w:tcW w:w="1791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pacing w:val="-2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10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台（其中</w:t>
            </w: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/>
                <w:color w:val="000000"/>
                <w:szCs w:val="21"/>
              </w:rPr>
              <w:sym w:font="Symbol" w:char="F0B2"/>
            </w:r>
            <w:r w:rsidRPr="00CE2D79">
              <w:rPr>
                <w:rFonts w:eastAsia="仿宋_GB2312" w:hint="eastAsia"/>
                <w:color w:val="000000"/>
                <w:szCs w:val="21"/>
              </w:rPr>
              <w:t>级精度以上</w:t>
            </w:r>
            <w:r w:rsidRPr="00CE2D79">
              <w:rPr>
                <w:rFonts w:eastAsia="仿宋_GB2312"/>
                <w:color w:val="000000"/>
                <w:szCs w:val="21"/>
              </w:rPr>
              <w:t>5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台）</w:t>
            </w:r>
          </w:p>
        </w:tc>
        <w:tc>
          <w:tcPr>
            <w:tcW w:w="2314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5</w:t>
            </w:r>
            <w:r w:rsidRPr="00CE2D79">
              <w:rPr>
                <w:rFonts w:eastAsia="仿宋_GB2312"/>
                <w:color w:val="000000"/>
                <w:szCs w:val="21"/>
              </w:rPr>
              <w:t>台（其中</w:t>
            </w: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sym w:font="Symbol" w:char="F0B2"/>
            </w:r>
            <w:r w:rsidRPr="00CE2D79">
              <w:rPr>
                <w:rFonts w:eastAsia="仿宋_GB2312"/>
                <w:color w:val="000000"/>
                <w:szCs w:val="21"/>
              </w:rPr>
              <w:t>级精度以上</w:t>
            </w:r>
            <w:r w:rsidRPr="00CE2D79">
              <w:rPr>
                <w:rFonts w:eastAsia="仿宋_GB2312"/>
                <w:color w:val="000000"/>
                <w:szCs w:val="21"/>
              </w:rPr>
              <w:t>3</w:t>
            </w:r>
            <w:r w:rsidRPr="00CE2D79">
              <w:rPr>
                <w:rFonts w:eastAsia="仿宋_GB2312"/>
                <w:color w:val="000000"/>
                <w:szCs w:val="21"/>
              </w:rPr>
              <w:t>台）</w:t>
            </w:r>
          </w:p>
        </w:tc>
        <w:tc>
          <w:tcPr>
            <w:tcW w:w="2603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3</w:t>
            </w:r>
            <w:r w:rsidRPr="00CE2D79">
              <w:rPr>
                <w:rFonts w:eastAsia="仿宋_GB2312"/>
                <w:color w:val="000000"/>
                <w:szCs w:val="21"/>
              </w:rPr>
              <w:t>台（其中</w:t>
            </w: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sym w:font="Symbol" w:char="F0B2"/>
            </w:r>
            <w:r w:rsidRPr="00CE2D79">
              <w:rPr>
                <w:rFonts w:eastAsia="仿宋_GB2312"/>
                <w:color w:val="000000"/>
                <w:szCs w:val="21"/>
              </w:rPr>
              <w:t>级精度以上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/>
                <w:color w:val="000000"/>
                <w:szCs w:val="21"/>
              </w:rPr>
              <w:t>台）</w:t>
            </w:r>
          </w:p>
        </w:tc>
        <w:tc>
          <w:tcPr>
            <w:tcW w:w="2268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/>
                <w:color w:val="000000"/>
                <w:szCs w:val="21"/>
              </w:rPr>
              <w:t>台（</w:t>
            </w:r>
            <w:r w:rsidRPr="00CE2D79">
              <w:rPr>
                <w:rFonts w:eastAsia="仿宋_GB2312"/>
                <w:color w:val="000000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sym w:font="Symbol" w:char="F0B2"/>
            </w:r>
            <w:r w:rsidRPr="00CE2D79">
              <w:rPr>
                <w:rFonts w:eastAsia="仿宋_GB2312"/>
                <w:color w:val="000000"/>
                <w:szCs w:val="21"/>
              </w:rPr>
              <w:t>级精度以上）</w:t>
            </w:r>
          </w:p>
        </w:tc>
      </w:tr>
      <w:tr w:rsidR="00CD7902" w:rsidRPr="00CE2D79" w:rsidTr="00D44DF6">
        <w:trPr>
          <w:cantSplit/>
          <w:trHeight w:val="14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水准仪（</w:t>
            </w:r>
            <w:r w:rsidRPr="00CE2D79">
              <w:rPr>
                <w:rFonts w:eastAsia="仿宋_GB2312"/>
                <w:color w:val="000000"/>
                <w:szCs w:val="21"/>
              </w:rPr>
              <w:t>S3</w:t>
            </w:r>
            <w:r w:rsidRPr="00CE2D79">
              <w:rPr>
                <w:rFonts w:eastAsia="仿宋_GB2312"/>
                <w:color w:val="000000"/>
                <w:szCs w:val="21"/>
              </w:rPr>
              <w:t>级精度以上）</w:t>
            </w:r>
          </w:p>
        </w:tc>
        <w:tc>
          <w:tcPr>
            <w:tcW w:w="1791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pacing w:val="-2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6</w:t>
            </w:r>
            <w:r w:rsidRPr="00CE2D79">
              <w:rPr>
                <w:rFonts w:eastAsia="仿宋_GB2312"/>
                <w:color w:val="000000"/>
                <w:szCs w:val="21"/>
              </w:rPr>
              <w:t>台</w:t>
            </w:r>
          </w:p>
        </w:tc>
        <w:tc>
          <w:tcPr>
            <w:tcW w:w="2314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3</w:t>
            </w:r>
            <w:r w:rsidRPr="00CE2D79">
              <w:rPr>
                <w:rFonts w:eastAsia="仿宋_GB2312"/>
                <w:color w:val="000000"/>
                <w:szCs w:val="21"/>
              </w:rPr>
              <w:t>台</w:t>
            </w:r>
          </w:p>
        </w:tc>
        <w:tc>
          <w:tcPr>
            <w:tcW w:w="2603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/>
                <w:color w:val="000000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/>
                <w:color w:val="000000"/>
                <w:szCs w:val="21"/>
              </w:rPr>
              <w:t>台</w:t>
            </w:r>
          </w:p>
        </w:tc>
      </w:tr>
      <w:tr w:rsidR="00CD7902" w:rsidRPr="00CE2D79" w:rsidTr="00D44DF6">
        <w:trPr>
          <w:cantSplit/>
          <w:trHeight w:val="83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5</w:t>
            </w:r>
            <w:r w:rsidRPr="00CE2D79">
              <w:rPr>
                <w:rFonts w:eastAsia="仿宋_GB2312"/>
                <w:color w:val="000000"/>
                <w:szCs w:val="21"/>
              </w:rPr>
              <w:t>．变形形变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与</w:t>
            </w:r>
            <w:r w:rsidRPr="00CE2D79">
              <w:rPr>
                <w:rFonts w:eastAsia="仿宋_GB2312"/>
                <w:color w:val="000000"/>
                <w:szCs w:val="21"/>
              </w:rPr>
              <w:t>精密测量</w:t>
            </w:r>
          </w:p>
        </w:tc>
        <w:tc>
          <w:tcPr>
            <w:tcW w:w="1746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全站仪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（</w:t>
            </w:r>
            <w:r w:rsidRPr="00CE2D79">
              <w:rPr>
                <w:rFonts w:eastAsia="仿宋_GB2312"/>
                <w:color w:val="000000"/>
                <w:szCs w:val="21"/>
              </w:rPr>
              <w:t>0.5</w:t>
            </w:r>
            <w:r w:rsidRPr="00CE2D79">
              <w:rPr>
                <w:rFonts w:eastAsia="仿宋_GB2312"/>
                <w:szCs w:val="21"/>
              </w:rPr>
              <w:sym w:font="Symbol" w:char="F0B2"/>
            </w:r>
            <w:r w:rsidRPr="00CE2D79">
              <w:rPr>
                <w:rFonts w:eastAsia="仿宋_GB2312"/>
                <w:color w:val="000000"/>
                <w:szCs w:val="21"/>
              </w:rPr>
              <w:t>级精度以上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台</w:t>
            </w:r>
          </w:p>
        </w:tc>
        <w:tc>
          <w:tcPr>
            <w:tcW w:w="2314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 w:hint="eastAsia"/>
                <w:szCs w:val="21"/>
              </w:rPr>
              <w:t>台</w:t>
            </w:r>
          </w:p>
        </w:tc>
        <w:tc>
          <w:tcPr>
            <w:tcW w:w="2603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2268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CD7902" w:rsidRPr="00CE2D79" w:rsidTr="00D44DF6">
        <w:trPr>
          <w:cantSplit/>
          <w:trHeight w:val="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水准仪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（</w:t>
            </w:r>
            <w:r w:rsidRPr="00CE2D79">
              <w:rPr>
                <w:rFonts w:eastAsia="仿宋_GB2312"/>
                <w:color w:val="000000"/>
                <w:szCs w:val="21"/>
              </w:rPr>
              <w:t>S05</w:t>
            </w:r>
            <w:r w:rsidRPr="00CE2D79">
              <w:rPr>
                <w:rFonts w:eastAsia="仿宋_GB2312"/>
                <w:color w:val="000000"/>
                <w:szCs w:val="21"/>
              </w:rPr>
              <w:t>级精度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以上）</w:t>
            </w:r>
          </w:p>
        </w:tc>
        <w:tc>
          <w:tcPr>
            <w:tcW w:w="1791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台</w:t>
            </w:r>
          </w:p>
        </w:tc>
        <w:tc>
          <w:tcPr>
            <w:tcW w:w="2314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 w:hint="eastAsia"/>
                <w:szCs w:val="21"/>
              </w:rPr>
              <w:t>台</w:t>
            </w:r>
          </w:p>
        </w:tc>
        <w:tc>
          <w:tcPr>
            <w:tcW w:w="2603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2268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CD7902" w:rsidRPr="00CE2D79" w:rsidTr="00D44DF6">
        <w:trPr>
          <w:cantSplit/>
          <w:trHeight w:val="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7</w:t>
            </w:r>
            <w:r w:rsidRPr="00CE2D79">
              <w:rPr>
                <w:rFonts w:eastAsia="仿宋_GB2312"/>
                <w:color w:val="000000"/>
                <w:szCs w:val="21"/>
              </w:rPr>
              <w:t>．水利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工程</w:t>
            </w:r>
            <w:r w:rsidRPr="00CE2D79">
              <w:rPr>
                <w:rFonts w:eastAsia="仿宋_GB2312"/>
                <w:color w:val="000000"/>
                <w:szCs w:val="21"/>
              </w:rPr>
              <w:t>测量</w:t>
            </w:r>
          </w:p>
        </w:tc>
        <w:tc>
          <w:tcPr>
            <w:tcW w:w="1746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测深仪</w:t>
            </w:r>
          </w:p>
        </w:tc>
        <w:tc>
          <w:tcPr>
            <w:tcW w:w="1791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3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</w:t>
            </w:r>
          </w:p>
        </w:tc>
        <w:tc>
          <w:tcPr>
            <w:tcW w:w="2314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</w:t>
            </w:r>
          </w:p>
        </w:tc>
        <w:tc>
          <w:tcPr>
            <w:tcW w:w="2603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</w:t>
            </w:r>
          </w:p>
        </w:tc>
      </w:tr>
      <w:tr w:rsidR="00CD7902" w:rsidRPr="00CE2D79" w:rsidTr="00D44DF6">
        <w:trPr>
          <w:cantSplit/>
          <w:trHeight w:val="105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9</w:t>
            </w:r>
            <w:r w:rsidRPr="00CE2D79">
              <w:rPr>
                <w:rFonts w:eastAsia="仿宋_GB2312"/>
                <w:color w:val="000000"/>
                <w:szCs w:val="21"/>
              </w:rPr>
              <w:t>．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地下</w:t>
            </w:r>
            <w:r w:rsidRPr="00CE2D79">
              <w:rPr>
                <w:rFonts w:eastAsia="仿宋_GB2312"/>
                <w:color w:val="000000"/>
                <w:szCs w:val="21"/>
              </w:rPr>
              <w:t>管线测量</w:t>
            </w:r>
          </w:p>
        </w:tc>
        <w:tc>
          <w:tcPr>
            <w:tcW w:w="1746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地下管线探测仪</w:t>
            </w:r>
          </w:p>
        </w:tc>
        <w:tc>
          <w:tcPr>
            <w:tcW w:w="1791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3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</w:t>
            </w:r>
          </w:p>
        </w:tc>
        <w:tc>
          <w:tcPr>
            <w:tcW w:w="2314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</w:t>
            </w:r>
          </w:p>
        </w:tc>
        <w:tc>
          <w:tcPr>
            <w:tcW w:w="2603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台</w:t>
            </w:r>
          </w:p>
        </w:tc>
      </w:tr>
    </w:tbl>
    <w:p w:rsidR="00CD7902" w:rsidRPr="00CE2D79" w:rsidRDefault="00CD7902" w:rsidP="00CD7902">
      <w:pPr>
        <w:snapToGrid w:val="0"/>
        <w:jc w:val="center"/>
        <w:rPr>
          <w:rFonts w:ascii="黑体" w:eastAsia="黑体" w:hAnsi="黑体"/>
          <w:color w:val="000000"/>
          <w:szCs w:val="21"/>
        </w:rPr>
      </w:pPr>
    </w:p>
    <w:p w:rsidR="00CD7902" w:rsidRPr="00CE2D79" w:rsidRDefault="00CD7902" w:rsidP="00CD7902">
      <w:pPr>
        <w:snapToGrid w:val="0"/>
        <w:jc w:val="center"/>
        <w:rPr>
          <w:rFonts w:ascii="黑体" w:eastAsia="黑体" w:hAnsi="黑体"/>
          <w:color w:val="000000"/>
          <w:szCs w:val="21"/>
        </w:rPr>
      </w:pPr>
    </w:p>
    <w:tbl>
      <w:tblPr>
        <w:tblpPr w:leftFromText="180" w:rightFromText="180" w:vertAnchor="text" w:horzAnchor="margin" w:tblpXSpec="center" w:tblpY="158"/>
        <w:tblOverlap w:val="never"/>
        <w:tblW w:w="13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612"/>
        <w:gridCol w:w="1805"/>
        <w:gridCol w:w="2310"/>
        <w:gridCol w:w="2603"/>
        <w:gridCol w:w="2268"/>
      </w:tblGrid>
      <w:tr w:rsidR="00CD7902" w:rsidRPr="00CE2D79" w:rsidTr="00D44DF6">
        <w:trPr>
          <w:cantSplit/>
          <w:trHeight w:val="5522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CD7902" w:rsidRPr="00CE2D79" w:rsidRDefault="00CD7902" w:rsidP="00D44DF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5E6036">
              <w:rPr>
                <w:rFonts w:eastAsia="仿宋_GB2312" w:hint="eastAsia"/>
                <w:color w:val="000000"/>
                <w:szCs w:val="21"/>
              </w:rPr>
              <w:t>作业限额</w:t>
            </w:r>
          </w:p>
        </w:tc>
        <w:tc>
          <w:tcPr>
            <w:tcW w:w="1805" w:type="dxa"/>
            <w:vAlign w:val="center"/>
          </w:tcPr>
          <w:p w:rsidR="00CD7902" w:rsidRPr="00CE2D79" w:rsidRDefault="00CD7902" w:rsidP="00D44DF6">
            <w:pPr>
              <w:snapToGrid w:val="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无限额限制。</w:t>
            </w:r>
          </w:p>
        </w:tc>
        <w:tc>
          <w:tcPr>
            <w:tcW w:w="2310" w:type="dxa"/>
          </w:tcPr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：三等以下。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500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30km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</w:t>
            </w:r>
            <w:r>
              <w:rPr>
                <w:rFonts w:eastAsia="仿宋_GB2312" w:hint="eastAsia"/>
                <w:color w:val="000000"/>
                <w:szCs w:val="21"/>
              </w:rPr>
              <w:t>；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50km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</w:t>
            </w:r>
            <w:r>
              <w:rPr>
                <w:rFonts w:eastAsia="仿宋_GB2312" w:hint="eastAsia"/>
                <w:color w:val="000000"/>
                <w:szCs w:val="21"/>
              </w:rPr>
              <w:t>；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80km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</w:t>
            </w:r>
            <w:r>
              <w:rPr>
                <w:rFonts w:eastAsia="仿宋_GB2312" w:hint="eastAsia"/>
                <w:color w:val="000000"/>
                <w:szCs w:val="21"/>
              </w:rPr>
              <w:t>；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5000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</w:t>
            </w:r>
            <w:r>
              <w:rPr>
                <w:rFonts w:eastAsia="仿宋_GB2312" w:hint="eastAsia"/>
                <w:color w:val="000000"/>
                <w:szCs w:val="21"/>
              </w:rPr>
              <w:t>；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万比例尺，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3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：总建筑面积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50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万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</w:t>
            </w:r>
            <w:r>
              <w:rPr>
                <w:rFonts w:eastAsia="仿宋_GB2312" w:hint="eastAsia"/>
                <w:color w:val="000000"/>
                <w:szCs w:val="21"/>
              </w:rPr>
              <w:t>；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国家重点建设工程不得承担。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4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：建筑范围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以下，单个建筑物</w:t>
            </w:r>
            <w:r w:rsidRPr="00CE2D79">
              <w:rPr>
                <w:rFonts w:eastAsia="仿宋_GB2312" w:hint="eastAsia"/>
                <w:szCs w:val="21"/>
              </w:rPr>
              <w:t>10</w:t>
            </w:r>
            <w:r w:rsidRPr="00CE2D79">
              <w:rPr>
                <w:rFonts w:eastAsia="仿宋_GB2312" w:hint="eastAsia"/>
                <w:szCs w:val="21"/>
              </w:rPr>
              <w:t>万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5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：一般精密设备安装。建筑面积在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万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以下且高度在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100m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以下的建筑。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6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：特大城市一般道路、大中等城市主干道路、一般立交桥。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7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：不得承担特大型水利水电工程。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8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300km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以下的线路，多孔跨径总长在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100m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以下的桥梁，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4km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以下的隧道。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9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：管线长度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300km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：矿区控制面积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CD7902" w:rsidRPr="00CE2D79" w:rsidRDefault="00CD7902" w:rsidP="00D44DF6">
            <w:pPr>
              <w:snapToGrid w:val="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：相应于上述限额。</w:t>
            </w:r>
          </w:p>
        </w:tc>
        <w:tc>
          <w:tcPr>
            <w:tcW w:w="2603" w:type="dxa"/>
          </w:tcPr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：四等以下。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color w:val="000000"/>
                <w:szCs w:val="21"/>
              </w:rPr>
              <w:t>500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15km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color w:val="000000"/>
                <w:szCs w:val="21"/>
              </w:rPr>
              <w:t>1000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color w:val="000000"/>
                <w:szCs w:val="21"/>
              </w:rPr>
              <w:t>2000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30km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以下；小于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5000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60km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3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：总建筑面积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30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万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以下；国家重点建设工程不得承担。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4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szCs w:val="21"/>
              </w:rPr>
              <w:t>30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层以下的住宅、高度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70m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以下的非住宅性质的民用建筑。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5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：不得承担精密工程测量。建筑面积在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万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以下且高度在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50m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以下的建筑。不得承担铁路、高速公路的桥隧及城市轨道交通项目。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6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：大中等城市一般道路、小城市道路。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7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：中型、小型水利水电工程。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8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200km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以下的线路，多孔跨径总长在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30m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以下的桥梁，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3km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以下的隧道。不得承担铁路、高速公路的桥隧及城市轨道交通项目。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9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：管线长度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200km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：矿区控制面积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CD7902" w:rsidRPr="00CE2D79" w:rsidRDefault="00CD7902" w:rsidP="00D44DF6">
            <w:pPr>
              <w:snapToGrid w:val="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：不得承担。</w:t>
            </w:r>
          </w:p>
        </w:tc>
        <w:tc>
          <w:tcPr>
            <w:tcW w:w="2268" w:type="dxa"/>
          </w:tcPr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：等级以外。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500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15km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2000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比例尺，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20km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3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：总建筑面积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万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m</w:t>
            </w:r>
            <w:r w:rsidRPr="00CE2D79">
              <w:rPr>
                <w:rFonts w:eastAsia="仿宋_GB2312" w:hint="eastAsia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以下；国家重点建设工程不得承担。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4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7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层以下的住宅、高度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24m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以下的非住宅性质的民用建筑。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5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：不得承担。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6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：局部市政工程。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7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：小型水利水电工程。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8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100km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以下的线路。不得承担桥隧测量。不得承担城市轨道交通项目。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9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：管线长度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100km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CD7902" w:rsidRPr="00CE2D79" w:rsidRDefault="00CD7902" w:rsidP="00D44D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10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：局部矿山测量、巷道测量。</w:t>
            </w:r>
          </w:p>
          <w:p w:rsidR="00CD7902" w:rsidRPr="00CE2D79" w:rsidRDefault="00CD7902" w:rsidP="00D44DF6">
            <w:pPr>
              <w:snapToGrid w:val="0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11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：不得承担。</w:t>
            </w:r>
          </w:p>
        </w:tc>
      </w:tr>
    </w:tbl>
    <w:p w:rsidR="009C3C7C" w:rsidRDefault="009C3C7C">
      <w:bookmarkStart w:id="0" w:name="_GoBack"/>
      <w:bookmarkEnd w:id="0"/>
    </w:p>
    <w:sectPr w:rsidR="009C3C7C" w:rsidSect="00CD79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E7" w:rsidRDefault="003544E7" w:rsidP="00CD7902">
      <w:r>
        <w:separator/>
      </w:r>
    </w:p>
  </w:endnote>
  <w:endnote w:type="continuationSeparator" w:id="0">
    <w:p w:rsidR="003544E7" w:rsidRDefault="003544E7" w:rsidP="00CD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E7" w:rsidRDefault="003544E7" w:rsidP="00CD7902">
      <w:r>
        <w:separator/>
      </w:r>
    </w:p>
  </w:footnote>
  <w:footnote w:type="continuationSeparator" w:id="0">
    <w:p w:rsidR="003544E7" w:rsidRDefault="003544E7" w:rsidP="00CD7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93"/>
    <w:rsid w:val="003544E7"/>
    <w:rsid w:val="00510993"/>
    <w:rsid w:val="009C3C7C"/>
    <w:rsid w:val="00C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9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9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9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9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2014-11-25T06:23:00Z</dcterms:created>
  <dcterms:modified xsi:type="dcterms:W3CDTF">2014-11-25T06:24:00Z</dcterms:modified>
</cp:coreProperties>
</file>